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056A" w14:textId="77777777" w:rsidR="0076645E" w:rsidRPr="004F5C99" w:rsidRDefault="0076645E" w:rsidP="00705946">
      <w:pPr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Homosexuality Lesson Plan: </w:t>
      </w:r>
      <w:r w:rsidRPr="004F5C99">
        <w:rPr>
          <w:rFonts w:ascii="Helvetica" w:hAnsi="Helvetica"/>
          <w:b/>
          <w:sz w:val="22"/>
        </w:rPr>
        <w:t>Warm-up</w:t>
      </w:r>
    </w:p>
    <w:p w14:paraId="4A3C948A" w14:textId="77777777" w:rsidR="00705946" w:rsidRDefault="00705946" w:rsidP="00705946">
      <w:pPr>
        <w:pStyle w:val="ColorfulList-Accent11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Have you ever been involved in a rally, protest, or parade?</w:t>
      </w:r>
    </w:p>
    <w:p w14:paraId="111B5497" w14:textId="77777777" w:rsidR="00705946" w:rsidRDefault="00705946" w:rsidP="00705946">
      <w:pPr>
        <w:pStyle w:val="ColorfulList-Accent11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does the term “lobbying” mean</w:t>
      </w:r>
      <w:r w:rsidRPr="004F5C99">
        <w:rPr>
          <w:rFonts w:ascii="Helvetica" w:hAnsi="Helvetica"/>
          <w:sz w:val="22"/>
        </w:rPr>
        <w:t>?</w:t>
      </w:r>
      <w:r>
        <w:rPr>
          <w:rFonts w:ascii="Helvetica" w:hAnsi="Helvetica"/>
          <w:sz w:val="22"/>
        </w:rPr>
        <w:t xml:space="preserve"> What are some powerful lobby groups in your country?</w:t>
      </w:r>
    </w:p>
    <w:p w14:paraId="6088F241" w14:textId="77777777" w:rsidR="00705946" w:rsidRDefault="00705946" w:rsidP="00705946">
      <w:pPr>
        <w:pStyle w:val="ColorfulList-Accent11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Does your city or town have a gay community? Would you say your city is gay-friendly?</w:t>
      </w:r>
    </w:p>
    <w:p w14:paraId="00C299CF" w14:textId="77777777" w:rsidR="00705946" w:rsidRPr="00736379" w:rsidRDefault="00705946" w:rsidP="00705946">
      <w:pPr>
        <w:pStyle w:val="ColorfulList-Accent11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Are there any well-known gay people in your country, for example, politicians, actors, or athletes?</w:t>
      </w:r>
    </w:p>
    <w:p w14:paraId="449346C8" w14:textId="77777777" w:rsidR="00705946" w:rsidRDefault="00705946" w:rsidP="00705946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Gay Parade in Moscow Crushed By Police (</w:t>
      </w:r>
      <w:r>
        <w:rPr>
          <w:rFonts w:ascii="Helvetica" w:hAnsi="Helvetica"/>
          <w:sz w:val="22"/>
        </w:rPr>
        <w:t>May 20</w:t>
      </w:r>
      <w:r w:rsidRPr="0072341C"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>, 2011)</w:t>
      </w:r>
    </w:p>
    <w:p w14:paraId="610F436B" w14:textId="77777777" w:rsidR="00705946" w:rsidRPr="0072341C" w:rsidRDefault="00705946" w:rsidP="007059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G</w:t>
      </w:r>
      <w:r w:rsidRPr="0072341C">
        <w:rPr>
          <w:rFonts w:ascii="Helvetica" w:hAnsi="Helvetica"/>
          <w:sz w:val="22"/>
        </w:rPr>
        <w:t xml:space="preserve">ay-rights </w:t>
      </w:r>
      <w:r w:rsidRPr="0072341C">
        <w:rPr>
          <w:rFonts w:ascii="Helvetica" w:hAnsi="Helvetica"/>
          <w:b/>
          <w:sz w:val="22"/>
        </w:rPr>
        <w:t>activists</w:t>
      </w:r>
      <w:r w:rsidRPr="0072341C">
        <w:rPr>
          <w:rFonts w:ascii="Helvetica" w:hAnsi="Helvetica"/>
          <w:sz w:val="22"/>
        </w:rPr>
        <w:t xml:space="preserve"> have tried to </w:t>
      </w:r>
      <w:r>
        <w:rPr>
          <w:rFonts w:ascii="Helvetica" w:hAnsi="Helvetica"/>
          <w:sz w:val="22"/>
        </w:rPr>
        <w:t>hold</w:t>
      </w:r>
      <w:r w:rsidRPr="0072341C">
        <w:rPr>
          <w:rFonts w:ascii="Helvetica" w:hAnsi="Helvetica"/>
          <w:sz w:val="22"/>
        </w:rPr>
        <w:t xml:space="preserve"> a parade in Moscow</w:t>
      </w:r>
      <w:r>
        <w:rPr>
          <w:rFonts w:ascii="Helvetica" w:hAnsi="Helvetica"/>
          <w:sz w:val="22"/>
        </w:rPr>
        <w:t xml:space="preserve"> f</w:t>
      </w:r>
      <w:r w:rsidRPr="0072341C">
        <w:rPr>
          <w:rFonts w:ascii="Helvetica" w:hAnsi="Helvetica"/>
          <w:sz w:val="22"/>
        </w:rPr>
        <w:t xml:space="preserve">or the sixth year </w:t>
      </w:r>
      <w:r w:rsidRPr="0072341C">
        <w:rPr>
          <w:rFonts w:ascii="Helvetica" w:hAnsi="Helvetica"/>
          <w:b/>
          <w:sz w:val="22"/>
        </w:rPr>
        <w:t>in a row</w:t>
      </w:r>
      <w:r w:rsidRPr="0072341C">
        <w:rPr>
          <w:rFonts w:ascii="Helvetica" w:hAnsi="Helvetica"/>
          <w:sz w:val="22"/>
        </w:rPr>
        <w:t xml:space="preserve">.  But dozens of people were arrested after the activists </w:t>
      </w:r>
      <w:r w:rsidRPr="0072341C">
        <w:rPr>
          <w:rFonts w:ascii="Helvetica" w:hAnsi="Helvetica"/>
          <w:b/>
          <w:sz w:val="22"/>
        </w:rPr>
        <w:t>clashed</w:t>
      </w:r>
      <w:r w:rsidRPr="0072341C">
        <w:rPr>
          <w:rFonts w:ascii="Helvetica" w:hAnsi="Helvetica"/>
          <w:sz w:val="22"/>
        </w:rPr>
        <w:t xml:space="preserve"> with counter-protesters.</w:t>
      </w:r>
      <w:r>
        <w:rPr>
          <w:rFonts w:ascii="Helvetica" w:hAnsi="Helvetica"/>
          <w:sz w:val="22"/>
        </w:rPr>
        <w:t xml:space="preserve"> </w:t>
      </w:r>
      <w:r w:rsidRPr="0072341C">
        <w:rPr>
          <w:rFonts w:ascii="Helvetica" w:hAnsi="Helvetica"/>
          <w:sz w:val="22"/>
        </w:rPr>
        <w:t xml:space="preserve">Russian officials have </w:t>
      </w:r>
      <w:r w:rsidRPr="0072341C">
        <w:rPr>
          <w:rFonts w:ascii="Helvetica" w:hAnsi="Helvetica"/>
          <w:b/>
          <w:sz w:val="22"/>
        </w:rPr>
        <w:t>detained</w:t>
      </w:r>
      <w:r w:rsidRPr="0072341C">
        <w:rPr>
          <w:rFonts w:ascii="Helvetica" w:hAnsi="Helvetica"/>
          <w:sz w:val="22"/>
        </w:rPr>
        <w:t xml:space="preserve"> three global gay rights leaders, and dozens of others, after they tried to </w:t>
      </w:r>
      <w:r>
        <w:rPr>
          <w:rFonts w:ascii="Helvetica" w:hAnsi="Helvetica"/>
          <w:sz w:val="22"/>
        </w:rPr>
        <w:t>hold</w:t>
      </w:r>
      <w:r w:rsidRPr="0072341C">
        <w:rPr>
          <w:rFonts w:ascii="Helvetica" w:hAnsi="Helvetica"/>
          <w:sz w:val="22"/>
        </w:rPr>
        <w:t xml:space="preserve"> an </w:t>
      </w:r>
      <w:r>
        <w:rPr>
          <w:rFonts w:ascii="Helvetica" w:hAnsi="Helvetica"/>
          <w:b/>
          <w:sz w:val="22"/>
        </w:rPr>
        <w:t>unauthorized</w:t>
      </w:r>
      <w:r w:rsidRPr="0072341C">
        <w:rPr>
          <w:rFonts w:ascii="Helvetica" w:hAnsi="Helvetica"/>
          <w:sz w:val="22"/>
        </w:rPr>
        <w:t xml:space="preserve"> rally near the Kremlin.</w:t>
      </w:r>
    </w:p>
    <w:p w14:paraId="219A403B" w14:textId="77777777" w:rsidR="00705946" w:rsidRPr="0072341C" w:rsidRDefault="00705946" w:rsidP="00705946">
      <w:pPr>
        <w:rPr>
          <w:rFonts w:ascii="Helvetica" w:hAnsi="Helvetica"/>
          <w:sz w:val="22"/>
        </w:rPr>
      </w:pPr>
      <w:r w:rsidRPr="0072341C">
        <w:rPr>
          <w:rFonts w:ascii="Helvetica" w:hAnsi="Helvetica"/>
          <w:sz w:val="22"/>
        </w:rPr>
        <w:t xml:space="preserve">Police say a small crowd of marchers, some waving rainbow flags and others carrying signs that read, “Russia is not Iran,” was attacked by an ultra-Orthodox group who had successfully </w:t>
      </w:r>
      <w:r w:rsidRPr="0072341C">
        <w:rPr>
          <w:rFonts w:ascii="Helvetica" w:hAnsi="Helvetica"/>
          <w:b/>
          <w:sz w:val="22"/>
        </w:rPr>
        <w:t>lobbied</w:t>
      </w:r>
      <w:r w:rsidRPr="0072341C">
        <w:rPr>
          <w:rFonts w:ascii="Helvetica" w:hAnsi="Helvetica"/>
          <w:sz w:val="22"/>
        </w:rPr>
        <w:t xml:space="preserve"> the Moscow city government to ban the event.</w:t>
      </w:r>
    </w:p>
    <w:p w14:paraId="359EE18A" w14:textId="77777777" w:rsidR="00705946" w:rsidRPr="0072341C" w:rsidRDefault="00705946" w:rsidP="00705946">
      <w:pPr>
        <w:rPr>
          <w:rFonts w:ascii="Helvetica" w:hAnsi="Helvetica"/>
          <w:sz w:val="22"/>
        </w:rPr>
      </w:pPr>
      <w:r w:rsidRPr="0072341C">
        <w:rPr>
          <w:rFonts w:ascii="Helvetica" w:hAnsi="Helvetica"/>
          <w:sz w:val="22"/>
        </w:rPr>
        <w:t xml:space="preserve">The leader of Russia’s Orthodox Union, Leonid </w:t>
      </w:r>
      <w:proofErr w:type="spellStart"/>
      <w:r w:rsidRPr="0072341C">
        <w:rPr>
          <w:rFonts w:ascii="Helvetica" w:hAnsi="Helvetica"/>
          <w:sz w:val="22"/>
        </w:rPr>
        <w:t>Simonovich</w:t>
      </w:r>
      <w:proofErr w:type="spellEnd"/>
      <w:r w:rsidRPr="0072341C">
        <w:rPr>
          <w:rFonts w:ascii="Helvetica" w:hAnsi="Helvetica"/>
          <w:sz w:val="22"/>
        </w:rPr>
        <w:t>, said people should not be allowed to hold a gay pride parade.</w:t>
      </w:r>
      <w:r>
        <w:rPr>
          <w:rFonts w:ascii="Helvetica" w:hAnsi="Helvetica"/>
          <w:sz w:val="22"/>
        </w:rPr>
        <w:t xml:space="preserve"> </w:t>
      </w:r>
      <w:r w:rsidRPr="0072341C">
        <w:rPr>
          <w:rFonts w:ascii="Helvetica" w:hAnsi="Helvetica"/>
          <w:sz w:val="22"/>
        </w:rPr>
        <w:t xml:space="preserve">He said God once burned the cities of Sodom and Gomorrah, and if something like homosexuality was </w:t>
      </w:r>
      <w:r w:rsidRPr="0072341C">
        <w:rPr>
          <w:rFonts w:ascii="Helvetica" w:hAnsi="Helvetica"/>
          <w:b/>
          <w:sz w:val="22"/>
        </w:rPr>
        <w:t>condoned</w:t>
      </w:r>
      <w:r w:rsidRPr="0072341C">
        <w:rPr>
          <w:rFonts w:ascii="Helvetica" w:hAnsi="Helvetica"/>
          <w:sz w:val="22"/>
        </w:rPr>
        <w:t xml:space="preserve"> in Russia, God would burn down Moscow as well. He referred to the Russian capital as a “holy” city.</w:t>
      </w:r>
    </w:p>
    <w:p w14:paraId="2B3F3743" w14:textId="77777777" w:rsidR="00705946" w:rsidRPr="0072341C" w:rsidRDefault="00705946" w:rsidP="00705946">
      <w:pPr>
        <w:rPr>
          <w:rFonts w:ascii="Helvetica" w:hAnsi="Helvetica"/>
          <w:sz w:val="22"/>
        </w:rPr>
      </w:pPr>
      <w:r w:rsidRPr="0072341C">
        <w:rPr>
          <w:rFonts w:ascii="Helvetica" w:hAnsi="Helvetica"/>
          <w:sz w:val="22"/>
        </w:rPr>
        <w:t xml:space="preserve">Witnesses say police </w:t>
      </w:r>
      <w:r w:rsidRPr="0072341C">
        <w:rPr>
          <w:rFonts w:ascii="Helvetica" w:hAnsi="Helvetica"/>
          <w:b/>
          <w:sz w:val="22"/>
        </w:rPr>
        <w:t>aggressively</w:t>
      </w:r>
      <w:r w:rsidRPr="0072341C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arrested</w:t>
      </w:r>
      <w:r w:rsidRPr="0072341C">
        <w:rPr>
          <w:rFonts w:ascii="Helvetica" w:hAnsi="Helvetica"/>
          <w:sz w:val="22"/>
        </w:rPr>
        <w:t xml:space="preserve"> the marchers, protesters</w:t>
      </w:r>
      <w:r>
        <w:rPr>
          <w:rFonts w:ascii="Helvetica" w:hAnsi="Helvetica"/>
          <w:sz w:val="22"/>
        </w:rPr>
        <w:t>,</w:t>
      </w:r>
      <w:r w:rsidRPr="0072341C">
        <w:rPr>
          <w:rFonts w:ascii="Helvetica" w:hAnsi="Helvetica"/>
          <w:sz w:val="22"/>
        </w:rPr>
        <w:t xml:space="preserve"> and members of the ultra-nationalist group before </w:t>
      </w:r>
      <w:r>
        <w:rPr>
          <w:rFonts w:ascii="Helvetica" w:hAnsi="Helvetica"/>
          <w:sz w:val="22"/>
        </w:rPr>
        <w:t>putting</w:t>
      </w:r>
      <w:r w:rsidRPr="0072341C">
        <w:rPr>
          <w:rFonts w:ascii="Helvetica" w:hAnsi="Helvetica"/>
          <w:sz w:val="22"/>
        </w:rPr>
        <w:t xml:space="preserve"> them </w:t>
      </w:r>
      <w:r>
        <w:rPr>
          <w:rFonts w:ascii="Helvetica" w:hAnsi="Helvetica"/>
          <w:sz w:val="22"/>
        </w:rPr>
        <w:t>in police</w:t>
      </w:r>
      <w:r w:rsidRPr="0072341C">
        <w:rPr>
          <w:rFonts w:ascii="Helvetica" w:hAnsi="Helvetica"/>
          <w:sz w:val="22"/>
        </w:rPr>
        <w:t xml:space="preserve"> vans.</w:t>
      </w:r>
    </w:p>
    <w:p w14:paraId="3337CDCC" w14:textId="77777777" w:rsidR="00705946" w:rsidRPr="0072341C" w:rsidRDefault="00705946" w:rsidP="00705946">
      <w:pPr>
        <w:rPr>
          <w:rFonts w:ascii="Helvetica" w:hAnsi="Helvetica"/>
          <w:sz w:val="22"/>
        </w:rPr>
      </w:pPr>
      <w:r w:rsidRPr="0072341C">
        <w:rPr>
          <w:rFonts w:ascii="Helvetica" w:hAnsi="Helvetica"/>
          <w:sz w:val="22"/>
        </w:rPr>
        <w:t xml:space="preserve">Many rights activists had hoped they would be able to hold a gay-rights parade after former Mayor Yuri Luzhkov was fired. Luzhkov had </w:t>
      </w:r>
      <w:r w:rsidRPr="0072341C">
        <w:rPr>
          <w:rFonts w:ascii="Helvetica" w:hAnsi="Helvetica"/>
          <w:b/>
          <w:sz w:val="22"/>
        </w:rPr>
        <w:t>likened</w:t>
      </w:r>
      <w:r w:rsidRPr="0072341C">
        <w:rPr>
          <w:rFonts w:ascii="Helvetica" w:hAnsi="Helvetica"/>
          <w:sz w:val="22"/>
        </w:rPr>
        <w:t xml:space="preserve"> homosexuality to the devil.</w:t>
      </w:r>
      <w:r>
        <w:rPr>
          <w:rFonts w:ascii="Helvetica" w:hAnsi="Helvetica"/>
          <w:sz w:val="22"/>
        </w:rPr>
        <w:t xml:space="preserve"> </w:t>
      </w:r>
      <w:r w:rsidRPr="0072341C">
        <w:rPr>
          <w:rFonts w:ascii="Helvetica" w:hAnsi="Helvetica"/>
          <w:sz w:val="22"/>
        </w:rPr>
        <w:t xml:space="preserve">Russia </w:t>
      </w:r>
      <w:r w:rsidRPr="0072341C">
        <w:rPr>
          <w:rFonts w:ascii="Helvetica" w:hAnsi="Helvetica"/>
          <w:b/>
          <w:sz w:val="22"/>
        </w:rPr>
        <w:t>decriminalized</w:t>
      </w:r>
      <w:r w:rsidRPr="0072341C">
        <w:rPr>
          <w:rFonts w:ascii="Helvetica" w:hAnsi="Helvetica"/>
          <w:sz w:val="22"/>
        </w:rPr>
        <w:t xml:space="preserve"> homosexuality in 1993, but homophobic attitudes remain.  In October, the European Court of Human Rights </w:t>
      </w:r>
      <w:r w:rsidRPr="00F139E9">
        <w:rPr>
          <w:rFonts w:ascii="Helvetica" w:hAnsi="Helvetica"/>
          <w:b/>
          <w:sz w:val="22"/>
        </w:rPr>
        <w:t>fined</w:t>
      </w:r>
      <w:r w:rsidRPr="0072341C">
        <w:rPr>
          <w:rFonts w:ascii="Helvetica" w:hAnsi="Helvetica"/>
          <w:sz w:val="22"/>
        </w:rPr>
        <w:t xml:space="preserve"> Russia for banning homosexual parades in Moscow.</w:t>
      </w:r>
    </w:p>
    <w:p w14:paraId="7EDED762" w14:textId="77777777" w:rsidR="00705946" w:rsidRDefault="00705946" w:rsidP="00705946">
      <w:pPr>
        <w:rPr>
          <w:rFonts w:ascii="Helvetica" w:hAnsi="Helvetica"/>
          <w:sz w:val="16"/>
        </w:rPr>
      </w:pPr>
      <w:r w:rsidRPr="0072341C">
        <w:rPr>
          <w:rFonts w:ascii="Helvetica" w:hAnsi="Helvetica"/>
          <w:sz w:val="22"/>
        </w:rPr>
        <w:t xml:space="preserve">Officials say most of the detained </w:t>
      </w:r>
      <w:r>
        <w:rPr>
          <w:rFonts w:ascii="Helvetica" w:hAnsi="Helvetica"/>
          <w:sz w:val="22"/>
        </w:rPr>
        <w:t xml:space="preserve">people </w:t>
      </w:r>
      <w:r w:rsidRPr="0072341C">
        <w:rPr>
          <w:rFonts w:ascii="Helvetica" w:hAnsi="Helvetica"/>
          <w:sz w:val="22"/>
        </w:rPr>
        <w:t>have been released.</w:t>
      </w:r>
      <w:r>
        <w:rPr>
          <w:rFonts w:ascii="Helvetica" w:hAnsi="Helvetica"/>
          <w:sz w:val="22"/>
        </w:rPr>
        <w:t xml:space="preserve"> [232 words]</w:t>
      </w:r>
      <w:r>
        <w:rPr>
          <w:rFonts w:ascii="Helvetica" w:hAnsi="Helvetica"/>
          <w:sz w:val="16"/>
        </w:rPr>
        <w:t xml:space="preserve"> </w:t>
      </w:r>
    </w:p>
    <w:p w14:paraId="45F9C75B" w14:textId="77777777" w:rsidR="00705946" w:rsidRPr="004F5C99" w:rsidRDefault="00705946" w:rsidP="00705946">
      <w:pPr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[</w:t>
      </w:r>
      <w:r w:rsidRPr="004F5C99">
        <w:rPr>
          <w:rFonts w:ascii="Helvetica" w:hAnsi="Helvetica"/>
          <w:sz w:val="16"/>
        </w:rPr>
        <w:t xml:space="preserve">Original: </w:t>
      </w:r>
      <w:r w:rsidRPr="0072341C">
        <w:rPr>
          <w:rFonts w:ascii="Helvetica" w:hAnsi="Helvetica"/>
          <w:sz w:val="16"/>
        </w:rPr>
        <w:t>http://www.voanews.com/english/news/usa/Dozens-Detained-at-Gay-Rally-in-Moscow-122796049.html</w:t>
      </w:r>
      <w:r>
        <w:rPr>
          <w:rFonts w:ascii="Helvetica" w:hAnsi="Helvetica"/>
          <w:sz w:val="16"/>
        </w:rPr>
        <w:t xml:space="preserve">] </w:t>
      </w:r>
    </w:p>
    <w:p w14:paraId="1A61D889" w14:textId="77777777" w:rsidR="00705946" w:rsidRPr="004F5C99" w:rsidRDefault="00705946" w:rsidP="00705946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br w:type="page"/>
      </w:r>
      <w:r>
        <w:rPr>
          <w:rFonts w:ascii="Helvetica" w:hAnsi="Helvetica"/>
          <w:b/>
          <w:sz w:val="22"/>
        </w:rPr>
        <w:lastRenderedPageBreak/>
        <w:t xml:space="preserve">Homosexuality ESL Lesson Plan: </w:t>
      </w:r>
      <w:r w:rsidRPr="004F5C99">
        <w:rPr>
          <w:rFonts w:ascii="Helvetica" w:hAnsi="Helvetica"/>
          <w:b/>
          <w:sz w:val="22"/>
        </w:rPr>
        <w:t>Comprehension Questions</w:t>
      </w:r>
    </w:p>
    <w:p w14:paraId="36BCB784" w14:textId="77777777" w:rsidR="00705946" w:rsidRDefault="00705946" w:rsidP="00705946">
      <w:pPr>
        <w:pStyle w:val="ColorfulList-Accent11"/>
        <w:numPr>
          <w:ilvl w:val="0"/>
          <w:numId w:val="2"/>
        </w:numPr>
        <w:rPr>
          <w:rFonts w:ascii="Helvetica" w:hAnsi="Helvetica"/>
          <w:sz w:val="22"/>
        </w:rPr>
      </w:pPr>
      <w:r w:rsidRPr="003B0902">
        <w:rPr>
          <w:rFonts w:ascii="Helvetica" w:hAnsi="Helvetica"/>
          <w:b/>
          <w:sz w:val="22"/>
        </w:rPr>
        <w:t>True or False</w:t>
      </w:r>
      <w:r>
        <w:rPr>
          <w:rFonts w:ascii="Helvetica" w:hAnsi="Helvetica"/>
          <w:sz w:val="22"/>
        </w:rPr>
        <w:t>:  This is not the first time a gay rally has been stopped in Moscow.</w:t>
      </w:r>
    </w:p>
    <w:p w14:paraId="00D92231" w14:textId="77777777" w:rsidR="00705946" w:rsidRDefault="00705946" w:rsidP="00705946">
      <w:pPr>
        <w:pStyle w:val="ColorfulList-Accent11"/>
        <w:numPr>
          <w:ilvl w:val="0"/>
          <w:numId w:val="2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According to the article, who was responsible for getting the rally banned?</w:t>
      </w:r>
    </w:p>
    <w:p w14:paraId="2501601C" w14:textId="77777777" w:rsidR="00705946" w:rsidRDefault="00705946" w:rsidP="00705946">
      <w:pPr>
        <w:pStyle w:val="ColorfulList-Accent11"/>
        <w:numPr>
          <w:ilvl w:val="0"/>
          <w:numId w:val="2"/>
        </w:numPr>
        <w:rPr>
          <w:rFonts w:ascii="Helvetica" w:hAnsi="Helvetica"/>
          <w:sz w:val="22"/>
        </w:rPr>
      </w:pPr>
      <w:r w:rsidRPr="003B0902">
        <w:rPr>
          <w:rFonts w:ascii="Helvetica" w:hAnsi="Helvetica"/>
          <w:b/>
          <w:sz w:val="22"/>
        </w:rPr>
        <w:t>True or False</w:t>
      </w:r>
      <w:r>
        <w:rPr>
          <w:rFonts w:ascii="Helvetica" w:hAnsi="Helvetica"/>
          <w:sz w:val="22"/>
        </w:rPr>
        <w:t xml:space="preserve">: </w:t>
      </w:r>
      <w:r w:rsidRPr="0072341C">
        <w:rPr>
          <w:rFonts w:ascii="Helvetica" w:hAnsi="Helvetica"/>
          <w:sz w:val="22"/>
        </w:rPr>
        <w:t xml:space="preserve">Leonid </w:t>
      </w:r>
      <w:proofErr w:type="spellStart"/>
      <w:r w:rsidRPr="0072341C">
        <w:rPr>
          <w:rFonts w:ascii="Helvetica" w:hAnsi="Helvetica"/>
          <w:sz w:val="22"/>
        </w:rPr>
        <w:t>Simonovich</w:t>
      </w:r>
      <w:proofErr w:type="spellEnd"/>
      <w:r>
        <w:rPr>
          <w:rFonts w:ascii="Helvetica" w:hAnsi="Helvetica"/>
          <w:sz w:val="22"/>
        </w:rPr>
        <w:t xml:space="preserve"> is a global gay rights leader.</w:t>
      </w:r>
    </w:p>
    <w:p w14:paraId="40D0CF64" w14:textId="77777777" w:rsidR="00705946" w:rsidRDefault="00705946" w:rsidP="00705946">
      <w:pPr>
        <w:pStyle w:val="ColorfulList-Accent11"/>
        <w:numPr>
          <w:ilvl w:val="0"/>
          <w:numId w:val="2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Why did many activists hope a parade would be successful this year?</w:t>
      </w:r>
    </w:p>
    <w:p w14:paraId="25B0FDAB" w14:textId="77777777" w:rsidR="00705946" w:rsidRPr="00190450" w:rsidRDefault="00705946" w:rsidP="00705946">
      <w:pPr>
        <w:pStyle w:val="ColorfulList-Accent11"/>
        <w:numPr>
          <w:ilvl w:val="0"/>
          <w:numId w:val="2"/>
        </w:numPr>
        <w:rPr>
          <w:rFonts w:ascii="Helvetica" w:hAnsi="Helvetica"/>
          <w:sz w:val="22"/>
        </w:rPr>
      </w:pPr>
      <w:r w:rsidRPr="003B0902">
        <w:rPr>
          <w:rFonts w:ascii="Helvetica" w:hAnsi="Helvetica"/>
          <w:b/>
          <w:sz w:val="22"/>
        </w:rPr>
        <w:t>True or False</w:t>
      </w:r>
      <w:r>
        <w:rPr>
          <w:rFonts w:ascii="Helvetica" w:hAnsi="Helvetica"/>
          <w:sz w:val="22"/>
        </w:rPr>
        <w:t>: Homosexuality is still a crime in Russia.</w:t>
      </w:r>
    </w:p>
    <w:p w14:paraId="12004C1C" w14:textId="77777777" w:rsidR="00705946" w:rsidRPr="00190450" w:rsidRDefault="00705946" w:rsidP="00705946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Match </w:t>
      </w:r>
      <w:r>
        <w:rPr>
          <w:rFonts w:ascii="Helvetica" w:hAnsi="Helvetica"/>
          <w:sz w:val="22"/>
        </w:rPr>
        <w:t>the words with their meaning as used in the article.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9"/>
        <w:gridCol w:w="4695"/>
      </w:tblGrid>
      <w:tr w:rsidR="00705946" w:rsidRPr="0076645E" w14:paraId="35566CF7" w14:textId="77777777">
        <w:tc>
          <w:tcPr>
            <w:tcW w:w="4810" w:type="dxa"/>
          </w:tcPr>
          <w:p w14:paraId="3074907C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activist</w:t>
            </w:r>
          </w:p>
          <w:p w14:paraId="02D7B560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clash (verb)</w:t>
            </w:r>
          </w:p>
          <w:p w14:paraId="2855CC90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detain (verb)</w:t>
            </w:r>
          </w:p>
          <w:p w14:paraId="7E957BFD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unauthorized</w:t>
            </w:r>
          </w:p>
          <w:p w14:paraId="47C29B49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lobby (verb)</w:t>
            </w:r>
          </w:p>
          <w:p w14:paraId="0FCC1B76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condone (verb)</w:t>
            </w:r>
          </w:p>
          <w:p w14:paraId="24462C79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aggressively</w:t>
            </w:r>
          </w:p>
          <w:p w14:paraId="3324F70C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liken (verb)</w:t>
            </w:r>
          </w:p>
          <w:p w14:paraId="2C266013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decriminalize (verb)</w:t>
            </w:r>
          </w:p>
          <w:p w14:paraId="57409523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fine (verb)</w:t>
            </w:r>
          </w:p>
        </w:tc>
        <w:tc>
          <w:tcPr>
            <w:tcW w:w="4810" w:type="dxa"/>
          </w:tcPr>
          <w:p w14:paraId="63A6508E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try to persuade, influence</w:t>
            </w:r>
          </w:p>
          <w:p w14:paraId="7E6D468D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compare</w:t>
            </w:r>
          </w:p>
          <w:p w14:paraId="41388FCD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 xml:space="preserve">fight, do battle </w:t>
            </w:r>
          </w:p>
          <w:p w14:paraId="31F179A0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arrest, capture</w:t>
            </w:r>
          </w:p>
          <w:p w14:paraId="17D3B3E9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unofficial, illegal, not permitted</w:t>
            </w:r>
          </w:p>
          <w:p w14:paraId="2FA9C1BF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accept, allow</w:t>
            </w:r>
          </w:p>
          <w:p w14:paraId="1E7A7689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to make someone pay money as punishment</w:t>
            </w:r>
          </w:p>
          <w:p w14:paraId="5B221772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forcefully, violently</w:t>
            </w:r>
          </w:p>
          <w:p w14:paraId="45EA5AAA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a person working for political or social change</w:t>
            </w:r>
          </w:p>
          <w:p w14:paraId="4AA4F4F6" w14:textId="77777777" w:rsidR="00705946" w:rsidRPr="0076645E" w:rsidRDefault="00705946" w:rsidP="00705946">
            <w:pPr>
              <w:spacing w:after="0"/>
              <w:rPr>
                <w:rFonts w:ascii="Helvetica" w:hAnsi="Helvetica"/>
                <w:sz w:val="22"/>
              </w:rPr>
            </w:pPr>
            <w:r w:rsidRPr="0076645E">
              <w:rPr>
                <w:rFonts w:ascii="Helvetica" w:hAnsi="Helvetica"/>
                <w:sz w:val="22"/>
              </w:rPr>
              <w:t>make legal</w:t>
            </w:r>
          </w:p>
        </w:tc>
      </w:tr>
    </w:tbl>
    <w:p w14:paraId="4F9F1346" w14:textId="77777777" w:rsidR="00705946" w:rsidRDefault="00705946" w:rsidP="00705946">
      <w:pPr>
        <w:rPr>
          <w:rFonts w:ascii="Helvetica" w:hAnsi="Helvetica"/>
          <w:sz w:val="22"/>
        </w:rPr>
      </w:pPr>
    </w:p>
    <w:p w14:paraId="24B35294" w14:textId="77777777" w:rsidR="00705946" w:rsidRPr="00C719DA" w:rsidRDefault="00705946" w:rsidP="00705946">
      <w:pPr>
        <w:rPr>
          <w:rFonts w:ascii="Helvetica" w:hAnsi="Helvetica"/>
          <w:b/>
          <w:sz w:val="22"/>
        </w:rPr>
      </w:pPr>
      <w:r w:rsidRPr="0073241A">
        <w:rPr>
          <w:rFonts w:ascii="Helvetica" w:hAnsi="Helvetica"/>
          <w:b/>
          <w:sz w:val="22"/>
        </w:rPr>
        <w:t>Master the language</w:t>
      </w:r>
      <w:r>
        <w:rPr>
          <w:rFonts w:ascii="Helvetica" w:hAnsi="Helvetica"/>
          <w:b/>
          <w:sz w:val="22"/>
        </w:rPr>
        <w:t xml:space="preserve">: </w:t>
      </w:r>
      <w:r w:rsidRPr="00A67614">
        <w:rPr>
          <w:rFonts w:ascii="Helvetica" w:hAnsi="Helvetica"/>
          <w:sz w:val="22"/>
        </w:rPr>
        <w:t>Connect the below ideas to make a sentence.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2"/>
        <w:gridCol w:w="5672"/>
      </w:tblGrid>
      <w:tr w:rsidR="00705946" w:rsidRPr="00C2426F" w14:paraId="22FB41E6" w14:textId="77777777">
        <w:tc>
          <w:tcPr>
            <w:tcW w:w="3794" w:type="dxa"/>
          </w:tcPr>
          <w:p w14:paraId="0E73ABB2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 w:rsidRPr="003B0902">
              <w:rPr>
                <w:rFonts w:ascii="Helvetica" w:hAnsi="Helvetica"/>
                <w:sz w:val="22"/>
              </w:rPr>
              <w:t>government</w:t>
            </w:r>
            <w:r w:rsidRPr="003B0902">
              <w:rPr>
                <w:rFonts w:ascii="Helvetica" w:hAnsi="Helvetica"/>
                <w:sz w:val="22"/>
              </w:rPr>
              <w:tab/>
              <w:t xml:space="preserve">crush </w:t>
            </w:r>
            <w:r w:rsidRPr="003B0902">
              <w:rPr>
                <w:rFonts w:ascii="Helvetica" w:hAnsi="Helvetica"/>
                <w:sz w:val="22"/>
              </w:rPr>
              <w:tab/>
              <w:t>uprising</w:t>
            </w:r>
          </w:p>
        </w:tc>
        <w:tc>
          <w:tcPr>
            <w:tcW w:w="5812" w:type="dxa"/>
          </w:tcPr>
          <w:p w14:paraId="068E7A6C" w14:textId="77777777" w:rsidR="00705946" w:rsidRPr="003B0902" w:rsidRDefault="00705946" w:rsidP="00705946">
            <w:pPr>
              <w:pStyle w:val="MediumGrid21"/>
              <w:rPr>
                <w:rFonts w:ascii="Helvetica" w:hAnsi="Helvetica"/>
                <w:sz w:val="22"/>
              </w:rPr>
            </w:pPr>
            <w:r w:rsidRPr="003B0902">
              <w:rPr>
                <w:rFonts w:ascii="Helvetica" w:hAnsi="Helvetica"/>
                <w:sz w:val="22"/>
              </w:rPr>
              <w:t xml:space="preserve">e.g. </w:t>
            </w:r>
            <w:r>
              <w:rPr>
                <w:rFonts w:ascii="Helvetica" w:hAnsi="Helvetica"/>
                <w:sz w:val="22"/>
              </w:rPr>
              <w:t>The government tried to crush the uprising.</w:t>
            </w:r>
          </w:p>
        </w:tc>
      </w:tr>
      <w:tr w:rsidR="00705946" w:rsidRPr="00C2426F" w14:paraId="04BC96D8" w14:textId="77777777">
        <w:tc>
          <w:tcPr>
            <w:tcW w:w="3794" w:type="dxa"/>
          </w:tcPr>
          <w:p w14:paraId="1C1BE508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activists / clashed</w:t>
            </w:r>
          </w:p>
        </w:tc>
        <w:tc>
          <w:tcPr>
            <w:tcW w:w="5812" w:type="dxa"/>
          </w:tcPr>
          <w:p w14:paraId="752E1A87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705946" w:rsidRPr="00C2426F" w14:paraId="3A012934" w14:textId="77777777">
        <w:tc>
          <w:tcPr>
            <w:tcW w:w="3794" w:type="dxa"/>
          </w:tcPr>
          <w:p w14:paraId="51F3A23A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police / detain</w:t>
            </w:r>
          </w:p>
        </w:tc>
        <w:tc>
          <w:tcPr>
            <w:tcW w:w="5812" w:type="dxa"/>
          </w:tcPr>
          <w:p w14:paraId="0AA36909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705946" w:rsidRPr="00C2426F" w14:paraId="6381B537" w14:textId="77777777">
        <w:tc>
          <w:tcPr>
            <w:tcW w:w="3794" w:type="dxa"/>
          </w:tcPr>
          <w:p w14:paraId="59968CCD" w14:textId="77777777" w:rsidR="00705946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unauthorized / area</w:t>
            </w:r>
          </w:p>
        </w:tc>
        <w:tc>
          <w:tcPr>
            <w:tcW w:w="5812" w:type="dxa"/>
          </w:tcPr>
          <w:p w14:paraId="7FA4774D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705946" w:rsidRPr="00C2426F" w14:paraId="67E65612" w14:textId="77777777">
        <w:tc>
          <w:tcPr>
            <w:tcW w:w="3794" w:type="dxa"/>
          </w:tcPr>
          <w:p w14:paraId="0211DCB8" w14:textId="77777777" w:rsidR="00705946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lobby / church</w:t>
            </w:r>
          </w:p>
        </w:tc>
        <w:tc>
          <w:tcPr>
            <w:tcW w:w="5812" w:type="dxa"/>
          </w:tcPr>
          <w:p w14:paraId="024D3B3D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705946" w:rsidRPr="00C2426F" w14:paraId="00298A66" w14:textId="77777777">
        <w:tc>
          <w:tcPr>
            <w:tcW w:w="3794" w:type="dxa"/>
          </w:tcPr>
          <w:p w14:paraId="0A80E93F" w14:textId="77777777" w:rsidR="00705946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condone / violence</w:t>
            </w:r>
          </w:p>
        </w:tc>
        <w:tc>
          <w:tcPr>
            <w:tcW w:w="5812" w:type="dxa"/>
          </w:tcPr>
          <w:p w14:paraId="0E80D9A0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705946" w:rsidRPr="00C2426F" w14:paraId="78F3BC14" w14:textId="77777777">
        <w:tc>
          <w:tcPr>
            <w:tcW w:w="3794" w:type="dxa"/>
          </w:tcPr>
          <w:p w14:paraId="54AF122B" w14:textId="77777777" w:rsidR="00705946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drive / aggressively</w:t>
            </w:r>
          </w:p>
        </w:tc>
        <w:tc>
          <w:tcPr>
            <w:tcW w:w="5812" w:type="dxa"/>
          </w:tcPr>
          <w:p w14:paraId="5B58CE6B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705946" w:rsidRPr="00C2426F" w14:paraId="75AD0026" w14:textId="77777777">
        <w:tc>
          <w:tcPr>
            <w:tcW w:w="3794" w:type="dxa"/>
          </w:tcPr>
          <w:p w14:paraId="398349F8" w14:textId="77777777" w:rsidR="00705946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Life / liken / journey</w:t>
            </w:r>
          </w:p>
        </w:tc>
        <w:tc>
          <w:tcPr>
            <w:tcW w:w="5812" w:type="dxa"/>
          </w:tcPr>
          <w:p w14:paraId="7CB98EEC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705946" w:rsidRPr="00C2426F" w14:paraId="061843FF" w14:textId="77777777">
        <w:tc>
          <w:tcPr>
            <w:tcW w:w="3794" w:type="dxa"/>
          </w:tcPr>
          <w:p w14:paraId="08EB9AEF" w14:textId="77777777" w:rsidR="00705946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decriminalize / marijuana</w:t>
            </w:r>
          </w:p>
        </w:tc>
        <w:tc>
          <w:tcPr>
            <w:tcW w:w="5812" w:type="dxa"/>
          </w:tcPr>
          <w:p w14:paraId="51A3704E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</w:p>
        </w:tc>
      </w:tr>
      <w:tr w:rsidR="00705946" w:rsidRPr="00C2426F" w14:paraId="213D910B" w14:textId="77777777">
        <w:tc>
          <w:tcPr>
            <w:tcW w:w="3794" w:type="dxa"/>
          </w:tcPr>
          <w:p w14:paraId="6BF53113" w14:textId="77777777" w:rsidR="00705946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fine / $500</w:t>
            </w:r>
          </w:p>
        </w:tc>
        <w:tc>
          <w:tcPr>
            <w:tcW w:w="5812" w:type="dxa"/>
          </w:tcPr>
          <w:p w14:paraId="3868A2E2" w14:textId="77777777" w:rsidR="00705946" w:rsidRPr="003B0902" w:rsidRDefault="00705946" w:rsidP="00705946">
            <w:pPr>
              <w:pStyle w:val="MediumGrid21"/>
              <w:jc w:val="center"/>
              <w:rPr>
                <w:rFonts w:ascii="Helvetica" w:hAnsi="Helvetica"/>
                <w:sz w:val="22"/>
              </w:rPr>
            </w:pPr>
          </w:p>
        </w:tc>
      </w:tr>
    </w:tbl>
    <w:p w14:paraId="51F21DC6" w14:textId="77777777" w:rsidR="00705946" w:rsidRDefault="00705946" w:rsidP="00705946">
      <w:pPr>
        <w:pStyle w:val="ColorfulList-Accent11"/>
        <w:ind w:left="0"/>
        <w:rPr>
          <w:rFonts w:ascii="Helvetica" w:hAnsi="Helvetica"/>
          <w:sz w:val="22"/>
        </w:rPr>
      </w:pPr>
    </w:p>
    <w:p w14:paraId="506D1968" w14:textId="77777777" w:rsidR="00705946" w:rsidRPr="00B13378" w:rsidRDefault="00705946" w:rsidP="00705946">
      <w:pPr>
        <w:pStyle w:val="ColorfulList-Accent11"/>
        <w:ind w:left="0"/>
        <w:rPr>
          <w:rFonts w:ascii="Helvetica" w:hAnsi="Helvetica"/>
          <w:i/>
        </w:rPr>
      </w:pPr>
      <w:r>
        <w:rPr>
          <w:rFonts w:ascii="Helvetica" w:hAnsi="Helvetica"/>
          <w:b/>
          <w:sz w:val="22"/>
        </w:rPr>
        <w:t>Idiom Focus</w:t>
      </w:r>
      <w:r w:rsidRPr="00736379">
        <w:rPr>
          <w:rFonts w:ascii="Helvetica" w:hAnsi="Helvetica"/>
          <w:b/>
          <w:sz w:val="22"/>
        </w:rPr>
        <w:t>:</w:t>
      </w:r>
      <w:r>
        <w:rPr>
          <w:rFonts w:ascii="Helvetica" w:hAnsi="Helvetica"/>
          <w:i/>
        </w:rPr>
        <w:t xml:space="preserve">  </w:t>
      </w:r>
      <w:r>
        <w:rPr>
          <w:rFonts w:ascii="Helvetica" w:hAnsi="Helvetica"/>
          <w:i/>
          <w:sz w:val="22"/>
        </w:rPr>
        <w:t>in a row</w:t>
      </w:r>
    </w:p>
    <w:p w14:paraId="04749AE1" w14:textId="77777777" w:rsidR="00705946" w:rsidRDefault="00705946" w:rsidP="00705946">
      <w:pPr>
        <w:pStyle w:val="ColorfulList-Accent11"/>
        <w:ind w:left="0"/>
        <w:rPr>
          <w:rFonts w:ascii="Helvetica" w:hAnsi="Helvetica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53"/>
        <w:gridCol w:w="7751"/>
      </w:tblGrid>
      <w:tr w:rsidR="00705946" w:rsidRPr="00C42B03" w14:paraId="0AA616EE" w14:textId="77777777">
        <w:tc>
          <w:tcPr>
            <w:tcW w:w="1668" w:type="dxa"/>
          </w:tcPr>
          <w:p w14:paraId="08665307" w14:textId="77777777" w:rsidR="00705946" w:rsidRPr="00C42B03" w:rsidRDefault="00705946" w:rsidP="00705946">
            <w:pPr>
              <w:pStyle w:val="ColorfulList-Accent11"/>
              <w:ind w:left="0"/>
              <w:rPr>
                <w:rFonts w:ascii="Helvetica" w:hAnsi="Helvetica"/>
                <w:i/>
                <w:sz w:val="22"/>
              </w:rPr>
            </w:pPr>
            <w:r w:rsidRPr="00C42B03">
              <w:rPr>
                <w:rFonts w:ascii="Helvetica" w:hAnsi="Helvetica"/>
                <w:b/>
                <w:sz w:val="22"/>
              </w:rPr>
              <w:t>Meaning:</w:t>
            </w:r>
          </w:p>
        </w:tc>
        <w:tc>
          <w:tcPr>
            <w:tcW w:w="7952" w:type="dxa"/>
          </w:tcPr>
          <w:p w14:paraId="588BEA3D" w14:textId="77777777" w:rsidR="00705946" w:rsidRPr="00790390" w:rsidRDefault="00705946" w:rsidP="00705946">
            <w:pPr>
              <w:pStyle w:val="ColorfulList-Accent11"/>
              <w:ind w:left="0"/>
              <w:rPr>
                <w:rFonts w:ascii="Helvetica" w:hAnsi="Helvetica"/>
                <w:sz w:val="22"/>
              </w:rPr>
            </w:pPr>
            <w:r w:rsidRPr="00790390">
              <w:rPr>
                <w:rFonts w:ascii="Helvetica" w:hAnsi="Helvetica"/>
                <w:sz w:val="22"/>
              </w:rPr>
              <w:t>in a series</w:t>
            </w:r>
            <w:r>
              <w:rPr>
                <w:rFonts w:ascii="Helvetica" w:hAnsi="Helvetica"/>
                <w:sz w:val="22"/>
              </w:rPr>
              <w:t>, or set,</w:t>
            </w:r>
            <w:r w:rsidRPr="00790390">
              <w:rPr>
                <w:rFonts w:ascii="Helvetica" w:hAnsi="Helvetica"/>
                <w:sz w:val="22"/>
              </w:rPr>
              <w:t xml:space="preserve"> without interruption</w:t>
            </w:r>
            <w:r>
              <w:rPr>
                <w:rFonts w:ascii="Helvetica" w:hAnsi="Helvetica"/>
                <w:sz w:val="22"/>
              </w:rPr>
              <w:t>; consecutively</w:t>
            </w:r>
          </w:p>
        </w:tc>
      </w:tr>
      <w:tr w:rsidR="00705946" w:rsidRPr="00C42B03" w14:paraId="081BBD9D" w14:textId="77777777">
        <w:tc>
          <w:tcPr>
            <w:tcW w:w="1668" w:type="dxa"/>
          </w:tcPr>
          <w:p w14:paraId="20CA6A1A" w14:textId="77777777" w:rsidR="00705946" w:rsidRPr="00C42B03" w:rsidRDefault="00705946" w:rsidP="00705946">
            <w:pPr>
              <w:pStyle w:val="ColorfulList-Accent11"/>
              <w:ind w:left="0"/>
              <w:rPr>
                <w:rFonts w:ascii="Helvetica" w:hAnsi="Helvetica"/>
                <w:i/>
                <w:sz w:val="22"/>
              </w:rPr>
            </w:pPr>
            <w:r w:rsidRPr="00C42B03">
              <w:rPr>
                <w:rFonts w:ascii="Helvetica" w:hAnsi="Helvetica"/>
                <w:b/>
                <w:sz w:val="22"/>
              </w:rPr>
              <w:t>Example:</w:t>
            </w:r>
          </w:p>
        </w:tc>
        <w:tc>
          <w:tcPr>
            <w:tcW w:w="7952" w:type="dxa"/>
          </w:tcPr>
          <w:p w14:paraId="10551F6C" w14:textId="77777777" w:rsidR="00705946" w:rsidRDefault="00705946" w:rsidP="00705946">
            <w:pPr>
              <w:pStyle w:val="ColorfulList-Accent11"/>
              <w:ind w:left="0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The football team won six games in a row.</w:t>
            </w:r>
          </w:p>
          <w:p w14:paraId="2CA319A6" w14:textId="77777777" w:rsidR="00705946" w:rsidRPr="00C42B03" w:rsidRDefault="00705946" w:rsidP="00705946">
            <w:pPr>
              <w:pStyle w:val="ColorfulList-Accent11"/>
              <w:ind w:left="0"/>
              <w:rPr>
                <w:rFonts w:ascii="Helvetica" w:hAnsi="Helvetica"/>
                <w:i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Police shot at protestors for the second night in a row. </w:t>
            </w:r>
          </w:p>
        </w:tc>
      </w:tr>
    </w:tbl>
    <w:p w14:paraId="2B45EE61" w14:textId="77777777" w:rsidR="00705946" w:rsidRDefault="00705946" w:rsidP="00705946">
      <w:pPr>
        <w:pStyle w:val="ColorfulList-Accent11"/>
        <w:ind w:left="0"/>
        <w:rPr>
          <w:rFonts w:ascii="Helvetica" w:hAnsi="Helvetica"/>
          <w:sz w:val="22"/>
        </w:rPr>
      </w:pPr>
    </w:p>
    <w:p w14:paraId="34D6B783" w14:textId="77777777" w:rsidR="00705946" w:rsidRDefault="00705946" w:rsidP="00705946">
      <w:pPr>
        <w:pStyle w:val="ColorfulList-Accent11"/>
        <w:ind w:left="0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Read </w:t>
      </w:r>
      <w:r w:rsidRPr="00A93CB2">
        <w:rPr>
          <w:rFonts w:ascii="Helvetica" w:hAnsi="Helvetica"/>
          <w:sz w:val="22"/>
        </w:rPr>
        <w:t>and</w:t>
      </w:r>
      <w:r>
        <w:rPr>
          <w:rFonts w:ascii="Helvetica" w:hAnsi="Helvetica"/>
          <w:b/>
          <w:sz w:val="22"/>
        </w:rPr>
        <w:t xml:space="preserve"> complete</w:t>
      </w:r>
      <w:r>
        <w:rPr>
          <w:rFonts w:ascii="Helvetica" w:hAnsi="Helvetica"/>
          <w:sz w:val="22"/>
        </w:rPr>
        <w:t xml:space="preserve"> the below sentences where necessary.</w:t>
      </w:r>
    </w:p>
    <w:p w14:paraId="2C4ADFE1" w14:textId="77777777" w:rsidR="00705946" w:rsidRDefault="00705946" w:rsidP="00705946">
      <w:pPr>
        <w:pStyle w:val="ColorfulList-Accent11"/>
        <w:ind w:left="0"/>
        <w:rPr>
          <w:rFonts w:ascii="Helvetica" w:hAnsi="Helvetica"/>
          <w:sz w:val="22"/>
        </w:rPr>
      </w:pPr>
    </w:p>
    <w:p w14:paraId="4F7B728F" w14:textId="77777777" w:rsidR="00705946" w:rsidRDefault="00705946" w:rsidP="00705946">
      <w:pPr>
        <w:pStyle w:val="ColorfulList-Accent11"/>
        <w:ind w:left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 have _______________________________ for three nights in a row.</w:t>
      </w:r>
    </w:p>
    <w:p w14:paraId="4DE6BE27" w14:textId="77777777" w:rsidR="00705946" w:rsidRDefault="00705946" w:rsidP="00705946">
      <w:pPr>
        <w:pStyle w:val="ColorfulList-Accent11"/>
        <w:ind w:left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 don’t like to _______________________________ for more than two days in a row.</w:t>
      </w:r>
    </w:p>
    <w:p w14:paraId="0B9221A9" w14:textId="77777777" w:rsidR="00705946" w:rsidRDefault="00705946" w:rsidP="00705946">
      <w:pPr>
        <w:pStyle w:val="ColorfulList-Accent11"/>
        <w:ind w:left="0"/>
        <w:rPr>
          <w:rFonts w:ascii="Helvetica" w:hAnsi="Helvetica"/>
          <w:sz w:val="22"/>
        </w:rPr>
      </w:pPr>
    </w:p>
    <w:p w14:paraId="5FB23D66" w14:textId="77777777" w:rsidR="00705946" w:rsidRPr="00CC347F" w:rsidRDefault="00705946" w:rsidP="00705946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Homosexuality ESL Lesson Plan: </w:t>
      </w:r>
      <w:r w:rsidRPr="00CC347F">
        <w:rPr>
          <w:rFonts w:ascii="Helvetica" w:hAnsi="Helvetica"/>
          <w:b/>
          <w:sz w:val="22"/>
        </w:rPr>
        <w:t>Discussion</w:t>
      </w:r>
      <w:r>
        <w:rPr>
          <w:rFonts w:ascii="Helvetica" w:hAnsi="Helvetica"/>
          <w:b/>
          <w:sz w:val="22"/>
        </w:rPr>
        <w:t xml:space="preserve"> Questions</w:t>
      </w:r>
    </w:p>
    <w:p w14:paraId="53EA594E" w14:textId="7C45D5EB" w:rsidR="00705946" w:rsidRDefault="00C66F54" w:rsidP="00705946">
      <w:pPr>
        <w:pStyle w:val="ColorfulList-Accent11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Are there certain jobs that tend</w:t>
      </w:r>
      <w:r w:rsidR="00C7674F">
        <w:rPr>
          <w:rFonts w:ascii="Helvetica" w:hAnsi="Helvetica"/>
          <w:sz w:val="22"/>
        </w:rPr>
        <w:t xml:space="preserve"> to be</w:t>
      </w:r>
      <w:r w:rsidR="00705946">
        <w:rPr>
          <w:rFonts w:ascii="Helvetica" w:hAnsi="Helvetica"/>
          <w:sz w:val="22"/>
        </w:rPr>
        <w:t xml:space="preserve"> dominated by gay people? </w:t>
      </w:r>
      <w:r>
        <w:rPr>
          <w:rFonts w:ascii="Helvetica" w:hAnsi="Helvetica"/>
          <w:sz w:val="22"/>
        </w:rPr>
        <w:t>If so, why</w:t>
      </w:r>
      <w:r w:rsidR="00705946">
        <w:rPr>
          <w:rFonts w:ascii="Helvetica" w:hAnsi="Helvetica"/>
          <w:sz w:val="22"/>
        </w:rPr>
        <w:t xml:space="preserve"> is that?</w:t>
      </w:r>
    </w:p>
    <w:p w14:paraId="6070EAB6" w14:textId="55C33C0E" w:rsidR="00705946" w:rsidRDefault="00705946" w:rsidP="00705946">
      <w:pPr>
        <w:pStyle w:val="ColorfulList-Accent11"/>
        <w:numPr>
          <w:ilvl w:val="0"/>
          <w:numId w:val="3"/>
        </w:numPr>
        <w:rPr>
          <w:rFonts w:ascii="Helvetica" w:hAnsi="Helvetica"/>
          <w:sz w:val="22"/>
        </w:rPr>
      </w:pPr>
      <w:r w:rsidRPr="00FA69C0">
        <w:rPr>
          <w:rFonts w:ascii="Helvetica" w:hAnsi="Helvetica"/>
          <w:b/>
          <w:sz w:val="22"/>
        </w:rPr>
        <w:t>Sigmund Freud</w:t>
      </w:r>
      <w:r>
        <w:rPr>
          <w:rFonts w:ascii="Helvetica" w:hAnsi="Helvetica"/>
          <w:sz w:val="22"/>
        </w:rPr>
        <w:t xml:space="preserve"> believed that </w:t>
      </w:r>
      <w:r w:rsidR="00C66F54">
        <w:rPr>
          <w:rFonts w:ascii="Helvetica" w:hAnsi="Helvetica"/>
          <w:sz w:val="22"/>
        </w:rPr>
        <w:t xml:space="preserve">all </w:t>
      </w:r>
      <w:r>
        <w:rPr>
          <w:rFonts w:ascii="Helvetica" w:hAnsi="Helvetica"/>
          <w:sz w:val="22"/>
        </w:rPr>
        <w:t xml:space="preserve">people have homosexual tendencies. </w:t>
      </w:r>
      <w:r w:rsidR="00C66F54">
        <w:rPr>
          <w:rFonts w:ascii="Helvetica" w:hAnsi="Helvetica"/>
          <w:sz w:val="22"/>
        </w:rPr>
        <w:t>In other words,</w:t>
      </w:r>
      <w:r>
        <w:rPr>
          <w:rFonts w:ascii="Helvetica" w:hAnsi="Helvetica"/>
          <w:sz w:val="22"/>
        </w:rPr>
        <w:t xml:space="preserve"> everyone is gay to a degree. What do you think of this idea?</w:t>
      </w:r>
    </w:p>
    <w:p w14:paraId="66E93F1A" w14:textId="3DC955E2" w:rsidR="00705946" w:rsidRPr="0071773A" w:rsidRDefault="00C66F54" w:rsidP="00705946">
      <w:pPr>
        <w:pStyle w:val="ColorfulList-Accent11"/>
        <w:numPr>
          <w:ilvl w:val="0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might be the pros and cons of being raised by same-sex parents?</w:t>
      </w:r>
    </w:p>
    <w:p w14:paraId="70BBFEB4" w14:textId="77777777" w:rsidR="00705946" w:rsidRDefault="00705946" w:rsidP="00705946">
      <w:pPr>
        <w:pStyle w:val="ColorfulList-Accent11"/>
        <w:ind w:left="360"/>
        <w:rPr>
          <w:rFonts w:ascii="Helvetica" w:hAnsi="Helvetica"/>
          <w:sz w:val="22"/>
        </w:rPr>
      </w:pPr>
    </w:p>
    <w:p w14:paraId="77272C42" w14:textId="77777777" w:rsidR="00705946" w:rsidRDefault="00705946" w:rsidP="00705946">
      <w:pPr>
        <w:pStyle w:val="ColorfulList-Accent11"/>
        <w:ind w:left="360"/>
        <w:rPr>
          <w:rFonts w:ascii="Helvetica" w:hAnsi="Helvetica"/>
          <w:sz w:val="22"/>
        </w:rPr>
      </w:pPr>
    </w:p>
    <w:p w14:paraId="34D9DD55" w14:textId="77777777" w:rsidR="00705946" w:rsidRDefault="00705946" w:rsidP="00705946">
      <w:pPr>
        <w:pStyle w:val="ColorfulList-Accent11"/>
        <w:ind w:left="0"/>
        <w:rPr>
          <w:rFonts w:ascii="Helvetica" w:hAnsi="Helvetica"/>
          <w:sz w:val="22"/>
        </w:rPr>
      </w:pPr>
    </w:p>
    <w:p w14:paraId="746F0EAE" w14:textId="77777777" w:rsidR="00705946" w:rsidRPr="00D05FFB" w:rsidRDefault="00705946" w:rsidP="00705946">
      <w:pPr>
        <w:pStyle w:val="ColorfulList-Accent11"/>
        <w:ind w:left="360"/>
        <w:rPr>
          <w:rFonts w:ascii="Helvetica" w:hAnsi="Helvetica"/>
          <w:sz w:val="22"/>
        </w:rPr>
      </w:pPr>
    </w:p>
    <w:sectPr w:rsidR="00705946" w:rsidRPr="00D05FFB" w:rsidSect="00705946">
      <w:footerReference w:type="default" r:id="rId7"/>
      <w:footerReference w:type="first" r:id="rId8"/>
      <w:pgSz w:w="12240" w:h="15840"/>
      <w:pgMar w:top="1418" w:right="1418" w:bottom="1418" w:left="1418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C44F" w14:textId="77777777" w:rsidR="00CB4DEB" w:rsidRDefault="00CB4DEB">
      <w:pPr>
        <w:spacing w:after="0"/>
      </w:pPr>
      <w:r>
        <w:separator/>
      </w:r>
    </w:p>
  </w:endnote>
  <w:endnote w:type="continuationSeparator" w:id="0">
    <w:p w14:paraId="4107BC78" w14:textId="77777777" w:rsidR="00CB4DEB" w:rsidRDefault="00CB4D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9404"/>
    </w:tblGrid>
    <w:tr w:rsidR="00705946" w:rsidRPr="00FC7CDA" w14:paraId="740A605B" w14:textId="77777777">
      <w:tc>
        <w:tcPr>
          <w:tcW w:w="9620" w:type="dxa"/>
          <w:tcBorders>
            <w:top w:val="single" w:sz="4" w:space="0" w:color="D9D9D9"/>
            <w:left w:val="nil"/>
            <w:bottom w:val="nil"/>
            <w:right w:val="nil"/>
          </w:tcBorders>
        </w:tcPr>
        <w:p w14:paraId="3EC3AE81" w14:textId="77777777" w:rsidR="00705946" w:rsidRPr="00FC7CDA" w:rsidRDefault="00705946" w:rsidP="00705946">
          <w:pPr>
            <w:pStyle w:val="MediumGrid21"/>
            <w:jc w:val="center"/>
            <w:rPr>
              <w:rFonts w:ascii="Helvetica" w:hAnsi="Helvetica"/>
              <w:sz w:val="20"/>
            </w:rPr>
          </w:pPr>
          <w:r w:rsidRPr="00FC7CDA">
            <w:rPr>
              <w:rFonts w:ascii="Helvetica" w:hAnsi="Helvetica"/>
              <w:sz w:val="20"/>
            </w:rPr>
            <w:t>- www.englishcurrent.com -</w:t>
          </w:r>
        </w:p>
      </w:tc>
    </w:tr>
  </w:tbl>
  <w:p w14:paraId="4D1F6690" w14:textId="77777777" w:rsidR="00705946" w:rsidRDefault="00705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9404"/>
    </w:tblGrid>
    <w:tr w:rsidR="00705946" w:rsidRPr="00FC7CDA" w14:paraId="5B64263F" w14:textId="77777777">
      <w:tc>
        <w:tcPr>
          <w:tcW w:w="9620" w:type="dxa"/>
          <w:tcBorders>
            <w:top w:val="single" w:sz="4" w:space="0" w:color="D9D9D9"/>
            <w:left w:val="nil"/>
            <w:bottom w:val="nil"/>
            <w:right w:val="nil"/>
          </w:tcBorders>
        </w:tcPr>
        <w:p w14:paraId="6A1FA75A" w14:textId="77777777" w:rsidR="00705946" w:rsidRPr="00FC7CDA" w:rsidRDefault="00705946" w:rsidP="00705946">
          <w:pPr>
            <w:pStyle w:val="MediumGrid21"/>
            <w:jc w:val="center"/>
            <w:rPr>
              <w:rFonts w:ascii="Helvetica" w:hAnsi="Helvetica"/>
              <w:sz w:val="20"/>
            </w:rPr>
          </w:pPr>
          <w:r w:rsidRPr="00FC7CDA">
            <w:rPr>
              <w:rFonts w:ascii="Helvetica" w:hAnsi="Helvetica"/>
              <w:sz w:val="20"/>
            </w:rPr>
            <w:t xml:space="preserve">- www.englishcurrent.com </w:t>
          </w:r>
          <w:r>
            <w:rPr>
              <w:rFonts w:ascii="Helvetica" w:hAnsi="Helvetica"/>
              <w:sz w:val="20"/>
            </w:rPr>
            <w:t>: current event lesson plan -</w:t>
          </w:r>
        </w:p>
      </w:tc>
    </w:tr>
  </w:tbl>
  <w:p w14:paraId="2C1C3713" w14:textId="77777777" w:rsidR="00705946" w:rsidRDefault="0070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A292" w14:textId="77777777" w:rsidR="00CB4DEB" w:rsidRDefault="00CB4DEB">
      <w:pPr>
        <w:spacing w:after="0"/>
      </w:pPr>
      <w:r>
        <w:separator/>
      </w:r>
    </w:p>
  </w:footnote>
  <w:footnote w:type="continuationSeparator" w:id="0">
    <w:p w14:paraId="42F0281C" w14:textId="77777777" w:rsidR="00CB4DEB" w:rsidRDefault="00CB4D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871"/>
    <w:multiLevelType w:val="hybridMultilevel"/>
    <w:tmpl w:val="5030BA5A"/>
    <w:lvl w:ilvl="0" w:tplc="2F46F62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3483"/>
    <w:multiLevelType w:val="hybridMultilevel"/>
    <w:tmpl w:val="88B87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3F4B"/>
    <w:multiLevelType w:val="multilevel"/>
    <w:tmpl w:val="0024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1715"/>
    <w:multiLevelType w:val="hybridMultilevel"/>
    <w:tmpl w:val="76AE9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35F5E"/>
    <w:multiLevelType w:val="hybridMultilevel"/>
    <w:tmpl w:val="DD325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2A61"/>
    <w:multiLevelType w:val="hybridMultilevel"/>
    <w:tmpl w:val="CF128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4774"/>
    <w:multiLevelType w:val="hybridMultilevel"/>
    <w:tmpl w:val="991E9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80802">
    <w:abstractNumId w:val="4"/>
  </w:num>
  <w:num w:numId="2" w16cid:durableId="1679428413">
    <w:abstractNumId w:val="6"/>
  </w:num>
  <w:num w:numId="3" w16cid:durableId="1366444426">
    <w:abstractNumId w:val="1"/>
  </w:num>
  <w:num w:numId="4" w16cid:durableId="1925533723">
    <w:abstractNumId w:val="3"/>
  </w:num>
  <w:num w:numId="5" w16cid:durableId="1364012185">
    <w:abstractNumId w:val="5"/>
  </w:num>
  <w:num w:numId="6" w16cid:durableId="499198345">
    <w:abstractNumId w:val="2"/>
  </w:num>
  <w:num w:numId="7" w16cid:durableId="67530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C5"/>
    <w:rsid w:val="00071A84"/>
    <w:rsid w:val="002F0ABA"/>
    <w:rsid w:val="004A146C"/>
    <w:rsid w:val="00705946"/>
    <w:rsid w:val="0071773A"/>
    <w:rsid w:val="0076645E"/>
    <w:rsid w:val="00A37BC5"/>
    <w:rsid w:val="00C66F54"/>
    <w:rsid w:val="00C7674F"/>
    <w:rsid w:val="00CB4DEB"/>
    <w:rsid w:val="00E40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C0CFE"/>
  <w14:defaultImageDpi w14:val="300"/>
  <w15:chartTrackingRefBased/>
  <w15:docId w15:val="{CA7ECD55-88D7-FC42-BFBB-11CFD1C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Arial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99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4F5C99"/>
    <w:pPr>
      <w:ind w:left="720"/>
      <w:contextualSpacing/>
    </w:pPr>
  </w:style>
  <w:style w:type="table" w:styleId="TableGrid">
    <w:name w:val="Table Grid"/>
    <w:basedOn w:val="TableNormal"/>
    <w:uiPriority w:val="99"/>
    <w:rsid w:val="001904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045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045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045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04545"/>
    <w:rPr>
      <w:rFonts w:cs="Times New Roman"/>
      <w:sz w:val="24"/>
      <w:szCs w:val="24"/>
    </w:rPr>
  </w:style>
  <w:style w:type="paragraph" w:customStyle="1" w:styleId="MediumGrid21">
    <w:name w:val="Medium Grid 21"/>
    <w:rsid w:val="00E04545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Encompassed by All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Nobshiner</dc:creator>
  <cp:keywords/>
  <cp:lastModifiedBy>Matthew Barton</cp:lastModifiedBy>
  <cp:revision>3</cp:revision>
  <cp:lastPrinted>2016-01-26T00:01:00Z</cp:lastPrinted>
  <dcterms:created xsi:type="dcterms:W3CDTF">2022-05-18T05:33:00Z</dcterms:created>
  <dcterms:modified xsi:type="dcterms:W3CDTF">2022-05-18T05:40:00Z</dcterms:modified>
</cp:coreProperties>
</file>